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D4D" w:rsidRDefault="003F02C7">
      <w:pPr>
        <w:spacing w:after="141" w:line="259" w:lineRule="auto"/>
        <w:ind w:left="13" w:right="1"/>
        <w:jc w:val="center"/>
      </w:pPr>
      <w:r>
        <w:rPr>
          <w:b/>
          <w:sz w:val="28"/>
        </w:rPr>
        <w:t xml:space="preserve">Bases Concurso </w:t>
      </w:r>
    </w:p>
    <w:p w:rsidR="00AB2D4D" w:rsidRDefault="006B44AA">
      <w:pPr>
        <w:spacing w:after="83" w:line="259" w:lineRule="auto"/>
        <w:ind w:left="13"/>
        <w:jc w:val="center"/>
      </w:pPr>
      <w:r>
        <w:rPr>
          <w:b/>
          <w:sz w:val="28"/>
        </w:rPr>
        <w:t>1</w:t>
      </w:r>
      <w:r w:rsidR="003F02C7">
        <w:rPr>
          <w:b/>
          <w:sz w:val="28"/>
        </w:rPr>
        <w:t>° Concurso Fotográfico</w:t>
      </w:r>
      <w:r w:rsidR="003722B7">
        <w:rPr>
          <w:b/>
          <w:sz w:val="28"/>
        </w:rPr>
        <w:t xml:space="preserve"> de Enseñanza Media e </w:t>
      </w:r>
      <w:r w:rsidR="003F02C7">
        <w:rPr>
          <w:b/>
          <w:sz w:val="28"/>
        </w:rPr>
        <w:t>INACAP</w:t>
      </w:r>
      <w:r>
        <w:rPr>
          <w:b/>
          <w:sz w:val="28"/>
        </w:rPr>
        <w:t xml:space="preserve"> sede Talca</w:t>
      </w:r>
      <w:r w:rsidR="003F02C7">
        <w:rPr>
          <w:b/>
          <w:sz w:val="28"/>
        </w:rPr>
        <w:t xml:space="preserve"> 2020 </w:t>
      </w:r>
    </w:p>
    <w:p w:rsidR="00AB2D4D" w:rsidRDefault="003F02C7">
      <w:pPr>
        <w:spacing w:after="112" w:line="259" w:lineRule="auto"/>
        <w:ind w:left="5" w:firstLine="0"/>
        <w:jc w:val="left"/>
      </w:pPr>
      <w:r>
        <w:rPr>
          <w:b/>
        </w:rPr>
        <w:t xml:space="preserve"> </w:t>
      </w:r>
    </w:p>
    <w:p w:rsidR="00AB2D4D" w:rsidRDefault="003F02C7">
      <w:pPr>
        <w:spacing w:after="146" w:line="259" w:lineRule="auto"/>
        <w:ind w:left="5" w:firstLine="0"/>
        <w:jc w:val="left"/>
      </w:pPr>
      <w:r>
        <w:rPr>
          <w:b/>
        </w:rPr>
        <w:t xml:space="preserve"> </w:t>
      </w:r>
    </w:p>
    <w:p w:rsidR="00AB2D4D" w:rsidRDefault="003F02C7">
      <w:pPr>
        <w:tabs>
          <w:tab w:val="center" w:pos="2333"/>
        </w:tabs>
        <w:spacing w:after="111" w:line="259" w:lineRule="auto"/>
        <w:ind w:left="0" w:firstLine="0"/>
        <w:jc w:val="left"/>
      </w:pPr>
      <w:r>
        <w:rPr>
          <w:b/>
        </w:rPr>
        <w:t>I.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</w:r>
      <w:r>
        <w:rPr>
          <w:b/>
        </w:rPr>
        <w:t xml:space="preserve">Propósito y Contexto del Concurso. </w:t>
      </w:r>
    </w:p>
    <w:p w:rsidR="00AB2D4D" w:rsidRDefault="003F02C7">
      <w:pPr>
        <w:spacing w:after="112" w:line="259" w:lineRule="auto"/>
        <w:ind w:left="5" w:firstLine="0"/>
        <w:jc w:val="left"/>
      </w:pPr>
      <w:r>
        <w:t xml:space="preserve"> </w:t>
      </w:r>
    </w:p>
    <w:p w:rsidR="00AB2D4D" w:rsidRDefault="00BE43D6">
      <w:pPr>
        <w:ind w:left="0"/>
      </w:pPr>
      <w:r>
        <w:t>INACAP</w:t>
      </w:r>
      <w:r w:rsidR="003F02C7">
        <w:t xml:space="preserve">, con presencia nacional a través de 27 sedes, que tiene por objeto la formación de personas y contribuir con el desarrollo económico y productivo del país, impartiendo con este fin, capacitación y programas de estudio conducentes a títulos técnicos de nivel superior, títulos profesionales y grados académicos. </w:t>
      </w:r>
    </w:p>
    <w:p w:rsidR="00AB2D4D" w:rsidRDefault="003F02C7">
      <w:pPr>
        <w:spacing w:after="110" w:line="259" w:lineRule="auto"/>
        <w:ind w:left="5" w:firstLine="0"/>
        <w:jc w:val="left"/>
      </w:pPr>
      <w:r>
        <w:t xml:space="preserve"> </w:t>
      </w:r>
    </w:p>
    <w:p w:rsidR="00AB2D4D" w:rsidRDefault="00E35F72" w:rsidP="00E35F72">
      <w:r>
        <w:t>R</w:t>
      </w:r>
      <w:r w:rsidR="00BE43D6">
        <w:t>econoce</w:t>
      </w:r>
      <w:r w:rsidR="003F02C7">
        <w:t xml:space="preserve"> </w:t>
      </w:r>
      <w:r w:rsidR="006B44AA">
        <w:t>el valor del relacionamiento con estudiantes de enseñanza media como un aporte al descu</w:t>
      </w:r>
      <w:r w:rsidR="000B1747">
        <w:t>brimiento de su vocación</w:t>
      </w:r>
      <w:r w:rsidR="006B44AA">
        <w:t xml:space="preserve">. </w:t>
      </w:r>
      <w:r w:rsidR="003F02C7">
        <w:t xml:space="preserve">En este contexto de relacionamiento, la </w:t>
      </w:r>
      <w:r w:rsidR="003F02C7">
        <w:rPr>
          <w:b/>
        </w:rPr>
        <w:t xml:space="preserve">Dirección de </w:t>
      </w:r>
      <w:r w:rsidR="006B44AA">
        <w:rPr>
          <w:b/>
        </w:rPr>
        <w:t xml:space="preserve">Admisión y Comunicaciones </w:t>
      </w:r>
      <w:r w:rsidR="003F02C7">
        <w:rPr>
          <w:b/>
        </w:rPr>
        <w:t>de INACAP</w:t>
      </w:r>
      <w:r w:rsidR="006B44AA">
        <w:rPr>
          <w:b/>
        </w:rPr>
        <w:t xml:space="preserve"> sede Talca </w:t>
      </w:r>
      <w:r w:rsidR="003F02C7">
        <w:t xml:space="preserve">convoca a </w:t>
      </w:r>
      <w:r w:rsidR="006B44AA">
        <w:t xml:space="preserve">los alumnos de enseñanza media a participar del </w:t>
      </w:r>
      <w:r w:rsidR="003F02C7">
        <w:rPr>
          <w:b/>
        </w:rPr>
        <w:t xml:space="preserve">1° Concurso Fotográfico </w:t>
      </w:r>
      <w:r w:rsidR="006B44AA">
        <w:rPr>
          <w:b/>
        </w:rPr>
        <w:t>“Tú Historia, nuestra Historia</w:t>
      </w:r>
      <w:r w:rsidR="00F06CB3">
        <w:rPr>
          <w:b/>
        </w:rPr>
        <w:t>”</w:t>
      </w:r>
      <w:r w:rsidR="003F02C7">
        <w:t>,</w:t>
      </w:r>
      <w:r w:rsidR="000B1747">
        <w:t xml:space="preserve"> cuyo foco principal es buscar una fotografía antigua</w:t>
      </w:r>
      <w:r w:rsidR="00C2208E">
        <w:t xml:space="preserve"> que refleje un recuerdo importante para el estudiante y con ella </w:t>
      </w:r>
      <w:r w:rsidR="000B1747">
        <w:t>participar según las categorías</w:t>
      </w:r>
      <w:r w:rsidR="003F02C7">
        <w:t xml:space="preserve"> </w:t>
      </w:r>
      <w:r w:rsidR="00F06CB3">
        <w:t>Ciudad y</w:t>
      </w:r>
      <w:r w:rsidR="003F02C7">
        <w:t xml:space="preserve"> </w:t>
      </w:r>
      <w:r w:rsidR="00F06CB3">
        <w:t xml:space="preserve">Familia. </w:t>
      </w:r>
      <w:r w:rsidR="003F02C7">
        <w:t xml:space="preserve">En la que se premiará una fotografía de cada una. </w:t>
      </w:r>
    </w:p>
    <w:p w:rsidR="00AB2D4D" w:rsidRDefault="003F02C7">
      <w:pPr>
        <w:spacing w:after="146" w:line="259" w:lineRule="auto"/>
        <w:ind w:left="5" w:firstLine="0"/>
        <w:jc w:val="left"/>
      </w:pPr>
      <w:r>
        <w:t xml:space="preserve"> </w:t>
      </w:r>
    </w:p>
    <w:p w:rsidR="00AB2D4D" w:rsidRDefault="003F02C7">
      <w:pPr>
        <w:tabs>
          <w:tab w:val="center" w:pos="278"/>
          <w:tab w:val="center" w:pos="1925"/>
        </w:tabs>
        <w:spacing w:after="111" w:line="259" w:lineRule="auto"/>
        <w:ind w:left="0" w:firstLine="0"/>
        <w:jc w:val="left"/>
      </w:pPr>
      <w:r>
        <w:tab/>
      </w:r>
      <w:r>
        <w:rPr>
          <w:b/>
        </w:rPr>
        <w:t>II.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</w:r>
      <w:r>
        <w:rPr>
          <w:b/>
        </w:rPr>
        <w:t xml:space="preserve">Requisitos de Postulación. </w:t>
      </w:r>
    </w:p>
    <w:p w:rsidR="00AB2D4D" w:rsidRDefault="003F02C7">
      <w:pPr>
        <w:spacing w:after="112" w:line="259" w:lineRule="auto"/>
        <w:ind w:left="5" w:firstLine="0"/>
        <w:jc w:val="left"/>
      </w:pPr>
      <w:r>
        <w:t xml:space="preserve"> </w:t>
      </w:r>
    </w:p>
    <w:p w:rsidR="00AB2D4D" w:rsidRDefault="003F02C7">
      <w:pPr>
        <w:spacing w:after="112" w:line="259" w:lineRule="auto"/>
        <w:ind w:left="0"/>
      </w:pPr>
      <w:r>
        <w:t xml:space="preserve">Para participar de este certamen, los postulantes deberán cumplir los siguientes requisitos: </w:t>
      </w:r>
    </w:p>
    <w:p w:rsidR="00AB2D4D" w:rsidRDefault="003F02C7">
      <w:pPr>
        <w:spacing w:after="146" w:line="259" w:lineRule="auto"/>
        <w:ind w:left="5" w:firstLine="0"/>
        <w:jc w:val="left"/>
      </w:pPr>
      <w:r>
        <w:t xml:space="preserve"> </w:t>
      </w:r>
    </w:p>
    <w:p w:rsidR="00AB2D4D" w:rsidRDefault="00F06CB3">
      <w:pPr>
        <w:numPr>
          <w:ilvl w:val="0"/>
          <w:numId w:val="1"/>
        </w:numPr>
        <w:spacing w:after="29"/>
        <w:ind w:left="571" w:hanging="283"/>
      </w:pPr>
      <w:r>
        <w:t xml:space="preserve">Ser </w:t>
      </w:r>
      <w:r w:rsidR="003F02C7">
        <w:t xml:space="preserve">alumno de </w:t>
      </w:r>
      <w:r>
        <w:t>tercero o cuarto medio de establecimientos de EM científico humanista o Técnico profesional</w:t>
      </w:r>
      <w:r w:rsidR="003F02C7">
        <w:t xml:space="preserve">. </w:t>
      </w:r>
    </w:p>
    <w:p w:rsidR="00AB2D4D" w:rsidRDefault="003F02C7">
      <w:pPr>
        <w:spacing w:after="146" w:line="259" w:lineRule="auto"/>
        <w:ind w:left="288" w:firstLine="0"/>
        <w:jc w:val="left"/>
      </w:pPr>
      <w:r>
        <w:t xml:space="preserve"> </w:t>
      </w:r>
    </w:p>
    <w:p w:rsidR="00AB2D4D" w:rsidRDefault="003F02C7">
      <w:pPr>
        <w:numPr>
          <w:ilvl w:val="0"/>
          <w:numId w:val="1"/>
        </w:numPr>
        <w:ind w:left="571" w:hanging="283"/>
      </w:pPr>
      <w:r>
        <w:t>Completar íntegramente el Formulario de</w:t>
      </w:r>
      <w:r w:rsidR="00206238">
        <w:t xml:space="preserve"> Postulación.</w:t>
      </w:r>
      <w:r>
        <w:t xml:space="preserve"> Las fotografías que se adjunten al formulario deben estar en formato JPG, tener un peso máximo de 5 MB, y no pueden ser intervenidas en programas de edición. </w:t>
      </w:r>
    </w:p>
    <w:p w:rsidR="00AB2D4D" w:rsidRDefault="003F02C7">
      <w:pPr>
        <w:spacing w:after="147" w:line="259" w:lineRule="auto"/>
        <w:ind w:left="288" w:firstLine="0"/>
        <w:jc w:val="left"/>
      </w:pPr>
      <w:r>
        <w:t xml:space="preserve"> </w:t>
      </w:r>
    </w:p>
    <w:p w:rsidR="00AB2D4D" w:rsidRDefault="003F02C7">
      <w:pPr>
        <w:numPr>
          <w:ilvl w:val="0"/>
          <w:numId w:val="1"/>
        </w:numPr>
        <w:ind w:left="571" w:hanging="283"/>
      </w:pPr>
      <w:r>
        <w:t xml:space="preserve">Solo se aceptará </w:t>
      </w:r>
      <w:r w:rsidR="00206238">
        <w:rPr>
          <w:b/>
        </w:rPr>
        <w:t>una postulación por al</w:t>
      </w:r>
      <w:r>
        <w:rPr>
          <w:b/>
        </w:rPr>
        <w:t>umno</w:t>
      </w:r>
      <w:r>
        <w:t>. En c</w:t>
      </w:r>
      <w:r w:rsidR="00206238">
        <w:t xml:space="preserve">aso que el </w:t>
      </w:r>
      <w:r>
        <w:t xml:space="preserve">alumno postule más de una vez, </w:t>
      </w:r>
      <w:r>
        <w:rPr>
          <w:u w:val="single" w:color="000000"/>
        </w:rPr>
        <w:t>el</w:t>
      </w:r>
      <w:r>
        <w:t xml:space="preserve"> </w:t>
      </w:r>
      <w:r>
        <w:rPr>
          <w:u w:val="single" w:color="000000"/>
        </w:rPr>
        <w:t>sistema considerará solamente la información de la última postulación</w:t>
      </w:r>
      <w:r>
        <w:t xml:space="preserve">.  </w:t>
      </w:r>
    </w:p>
    <w:p w:rsidR="00AB2D4D" w:rsidRDefault="003F02C7">
      <w:pPr>
        <w:spacing w:after="33" w:line="259" w:lineRule="auto"/>
        <w:ind w:left="288" w:firstLine="0"/>
        <w:jc w:val="left"/>
      </w:pPr>
      <w:r>
        <w:t xml:space="preserve"> </w:t>
      </w:r>
    </w:p>
    <w:p w:rsidR="00AB2D4D" w:rsidRDefault="00AB2D4D">
      <w:pPr>
        <w:spacing w:after="112" w:line="259" w:lineRule="auto"/>
        <w:ind w:left="5" w:firstLine="0"/>
        <w:jc w:val="left"/>
      </w:pPr>
    </w:p>
    <w:p w:rsidR="00AB2D4D" w:rsidRDefault="00BE43D6">
      <w:pPr>
        <w:ind w:left="0"/>
      </w:pPr>
      <w:r>
        <w:lastRenderedPageBreak/>
        <w:t xml:space="preserve">La Organización </w:t>
      </w:r>
      <w:r w:rsidR="003F02C7">
        <w:t>podrá</w:t>
      </w:r>
      <w:r>
        <w:t xml:space="preserve">, </w:t>
      </w:r>
      <w:r w:rsidR="003F02C7">
        <w:t xml:space="preserve">en cualquier </w:t>
      </w:r>
      <w:r>
        <w:t>etapa del concurso,</w:t>
      </w:r>
      <w:r w:rsidR="003F02C7">
        <w:t xml:space="preserve"> poner t</w:t>
      </w:r>
      <w:r w:rsidR="004477ED">
        <w:t xml:space="preserve">érmino a la participación del </w:t>
      </w:r>
      <w:r w:rsidR="003F02C7">
        <w:t xml:space="preserve">alumno que haya postulado sin cumplir con los requisitos establecidos en el presente apartado, ya sea, excluyéndolo del concurso o revocando el premio obtenido, con motivo de la inobservancia a las presente Bases.  </w:t>
      </w:r>
    </w:p>
    <w:p w:rsidR="00AB2D4D" w:rsidRDefault="003F02C7">
      <w:pPr>
        <w:spacing w:after="191" w:line="259" w:lineRule="auto"/>
        <w:ind w:left="5" w:firstLine="0"/>
        <w:jc w:val="left"/>
      </w:pPr>
      <w:r>
        <w:t xml:space="preserve"> </w:t>
      </w:r>
    </w:p>
    <w:p w:rsidR="00AB2D4D" w:rsidRDefault="003F02C7">
      <w:pPr>
        <w:numPr>
          <w:ilvl w:val="0"/>
          <w:numId w:val="2"/>
        </w:numPr>
        <w:spacing w:after="161" w:line="259" w:lineRule="auto"/>
        <w:ind w:hanging="607"/>
        <w:jc w:val="left"/>
      </w:pPr>
      <w:r>
        <w:rPr>
          <w:b/>
        </w:rPr>
        <w:t xml:space="preserve">Inhabilidades.  </w:t>
      </w:r>
    </w:p>
    <w:p w:rsidR="00AB2D4D" w:rsidRDefault="003F02C7">
      <w:pPr>
        <w:spacing w:after="112" w:line="259" w:lineRule="auto"/>
        <w:ind w:left="5" w:firstLine="0"/>
        <w:jc w:val="left"/>
      </w:pPr>
      <w:r>
        <w:t xml:space="preserve"> </w:t>
      </w:r>
    </w:p>
    <w:p w:rsidR="00AB2D4D" w:rsidRDefault="003F02C7">
      <w:pPr>
        <w:ind w:left="0"/>
      </w:pPr>
      <w:r>
        <w:t>Se encontrarán inhabilitados de</w:t>
      </w:r>
      <w:r w:rsidR="0074005C">
        <w:t xml:space="preserve"> participar en el Concurso los </w:t>
      </w:r>
      <w:r w:rsidR="00BE43D6">
        <w:t>alumnos regulares, exalumnos y colaboradores</w:t>
      </w:r>
      <w:r w:rsidR="00B022E8">
        <w:t>, se reitera que el concurso es</w:t>
      </w:r>
      <w:r w:rsidR="0074005C">
        <w:t xml:space="preserve"> de exclusiva participación de</w:t>
      </w:r>
      <w:r w:rsidR="00BE43D6">
        <w:t xml:space="preserve"> estudiantes de Enseñanza Media de las Provincias de Talca, Linares y Cauquenes.</w:t>
      </w:r>
    </w:p>
    <w:p w:rsidR="00AB2D4D" w:rsidRDefault="003F02C7">
      <w:pPr>
        <w:spacing w:after="112" w:line="259" w:lineRule="auto"/>
        <w:ind w:left="5" w:firstLine="0"/>
        <w:jc w:val="left"/>
      </w:pPr>
      <w:r>
        <w:t xml:space="preserve"> </w:t>
      </w:r>
    </w:p>
    <w:p w:rsidR="00AB2D4D" w:rsidRDefault="003F02C7">
      <w:pPr>
        <w:numPr>
          <w:ilvl w:val="0"/>
          <w:numId w:val="2"/>
        </w:numPr>
        <w:spacing w:after="111" w:line="259" w:lineRule="auto"/>
        <w:ind w:hanging="607"/>
        <w:jc w:val="left"/>
      </w:pPr>
      <w:r>
        <w:rPr>
          <w:b/>
        </w:rPr>
        <w:t xml:space="preserve">Postulación. </w:t>
      </w:r>
    </w:p>
    <w:p w:rsidR="00AB2D4D" w:rsidRDefault="003F02C7">
      <w:pPr>
        <w:spacing w:after="112" w:line="259" w:lineRule="auto"/>
        <w:ind w:left="1085" w:firstLine="0"/>
        <w:jc w:val="left"/>
      </w:pPr>
      <w:r>
        <w:rPr>
          <w:b/>
        </w:rPr>
        <w:t xml:space="preserve"> </w:t>
      </w:r>
    </w:p>
    <w:p w:rsidR="00AB2D4D" w:rsidRPr="00CD3F8E" w:rsidRDefault="004477ED">
      <w:pPr>
        <w:spacing w:after="145" w:line="259" w:lineRule="auto"/>
        <w:ind w:left="0"/>
      </w:pPr>
      <w:r w:rsidRPr="00CD3F8E">
        <w:t xml:space="preserve">Los </w:t>
      </w:r>
      <w:r w:rsidR="003F02C7" w:rsidRPr="00CD3F8E">
        <w:t xml:space="preserve">alumnos deberán ingresar al Formulario de Postulación y realizar los siguientes pasos: </w:t>
      </w:r>
    </w:p>
    <w:p w:rsidR="00AB2D4D" w:rsidRPr="00CD3F8E" w:rsidRDefault="00CD3F8E">
      <w:pPr>
        <w:numPr>
          <w:ilvl w:val="1"/>
          <w:numId w:val="2"/>
        </w:numPr>
        <w:spacing w:after="144" w:line="259" w:lineRule="auto"/>
        <w:ind w:hanging="360"/>
      </w:pPr>
      <w:r>
        <w:t xml:space="preserve">Ingresar y completar </w:t>
      </w:r>
      <w:r w:rsidR="0003276E">
        <w:t>el formulario de postulación</w:t>
      </w:r>
      <w:r w:rsidR="003F02C7" w:rsidRPr="00CD3F8E">
        <w:t xml:space="preserve">. </w:t>
      </w:r>
    </w:p>
    <w:p w:rsidR="00AB2D4D" w:rsidRPr="00CD3F8E" w:rsidRDefault="0003276E">
      <w:pPr>
        <w:numPr>
          <w:ilvl w:val="1"/>
          <w:numId w:val="2"/>
        </w:numPr>
        <w:spacing w:after="146" w:line="259" w:lineRule="auto"/>
        <w:ind w:hanging="360"/>
      </w:pPr>
      <w:r>
        <w:t>Si postula a la categoría “ciudad” enviar a varayav@inacap.cl</w:t>
      </w:r>
      <w:r w:rsidR="003F02C7" w:rsidRPr="00CD3F8E">
        <w:t xml:space="preserve">. </w:t>
      </w:r>
    </w:p>
    <w:p w:rsidR="00AB2D4D" w:rsidRPr="00CD3F8E" w:rsidRDefault="0003276E">
      <w:pPr>
        <w:numPr>
          <w:ilvl w:val="1"/>
          <w:numId w:val="2"/>
        </w:numPr>
        <w:spacing w:after="146" w:line="259" w:lineRule="auto"/>
        <w:ind w:hanging="360"/>
      </w:pPr>
      <w:r>
        <w:t>Si postula a la categoría “familia” enviar a egonzalezmo@inacap.cl</w:t>
      </w:r>
      <w:r w:rsidR="003F02C7" w:rsidRPr="00CD3F8E">
        <w:t xml:space="preserve">. </w:t>
      </w:r>
    </w:p>
    <w:p w:rsidR="00AB2D4D" w:rsidRPr="00CD3F8E" w:rsidRDefault="0003276E">
      <w:pPr>
        <w:numPr>
          <w:ilvl w:val="1"/>
          <w:numId w:val="2"/>
        </w:numPr>
        <w:spacing w:after="146" w:line="259" w:lineRule="auto"/>
        <w:ind w:hanging="360"/>
      </w:pPr>
      <w:r>
        <w:t>El correo debe mencionar en asunto “Postulación Concurso-Categoría”</w:t>
      </w:r>
      <w:r w:rsidR="003F02C7" w:rsidRPr="00CD3F8E">
        <w:t xml:space="preserve"> </w:t>
      </w:r>
    </w:p>
    <w:p w:rsidR="00AB2D4D" w:rsidRPr="00CD3F8E" w:rsidRDefault="003F02C7">
      <w:pPr>
        <w:numPr>
          <w:ilvl w:val="1"/>
          <w:numId w:val="2"/>
        </w:numPr>
        <w:spacing w:after="112" w:line="259" w:lineRule="auto"/>
        <w:ind w:hanging="360"/>
      </w:pPr>
      <w:r w:rsidRPr="00CD3F8E">
        <w:t>Cargar la fotografía</w:t>
      </w:r>
      <w:r w:rsidR="00BE43D6">
        <w:t xml:space="preserve"> original</w:t>
      </w:r>
      <w:r w:rsidRPr="00CD3F8E">
        <w:t xml:space="preserve"> con la que desee participar. </w:t>
      </w:r>
    </w:p>
    <w:p w:rsidR="00AB2D4D" w:rsidRDefault="003F02C7">
      <w:pPr>
        <w:spacing w:after="112" w:line="259" w:lineRule="auto"/>
        <w:ind w:left="5" w:firstLine="0"/>
        <w:jc w:val="left"/>
      </w:pPr>
      <w:r>
        <w:t xml:space="preserve"> </w:t>
      </w:r>
    </w:p>
    <w:p w:rsidR="00AB2D4D" w:rsidRDefault="003F02C7">
      <w:pPr>
        <w:spacing w:after="0" w:line="259" w:lineRule="auto"/>
        <w:ind w:left="5" w:firstLine="0"/>
        <w:jc w:val="left"/>
      </w:pPr>
      <w:r>
        <w:t xml:space="preserve"> </w:t>
      </w:r>
    </w:p>
    <w:p w:rsidR="00AB2D4D" w:rsidRDefault="003F02C7">
      <w:pPr>
        <w:spacing w:after="113" w:line="259" w:lineRule="auto"/>
        <w:ind w:left="0"/>
      </w:pPr>
      <w:r>
        <w:t xml:space="preserve">Las categorías para postular son: </w:t>
      </w:r>
    </w:p>
    <w:p w:rsidR="00AB2D4D" w:rsidRDefault="003F02C7">
      <w:pPr>
        <w:spacing w:after="156" w:line="259" w:lineRule="auto"/>
        <w:ind w:left="5" w:firstLine="0"/>
        <w:jc w:val="left"/>
      </w:pPr>
      <w:r>
        <w:t xml:space="preserve"> </w:t>
      </w:r>
    </w:p>
    <w:p w:rsidR="000B1747" w:rsidRPr="000B1747" w:rsidRDefault="003F02C7" w:rsidP="000B1747">
      <w:pPr>
        <w:spacing w:after="48"/>
        <w:ind w:left="858" w:hanging="286"/>
      </w:pPr>
      <w:r w:rsidRPr="000B1747">
        <w:rPr>
          <w:rFonts w:ascii="Verdana" w:eastAsia="Verdana" w:hAnsi="Verdana" w:cs="Verdana"/>
        </w:rPr>
        <w:t>▪</w:t>
      </w:r>
      <w:r w:rsidRPr="000B1747">
        <w:rPr>
          <w:rFonts w:ascii="Arial" w:eastAsia="Arial" w:hAnsi="Arial" w:cs="Arial"/>
        </w:rPr>
        <w:t xml:space="preserve"> </w:t>
      </w:r>
      <w:r w:rsidR="004477ED" w:rsidRPr="000B1747">
        <w:rPr>
          <w:b/>
        </w:rPr>
        <w:t>Ciudad</w:t>
      </w:r>
      <w:r w:rsidRPr="000B1747">
        <w:t xml:space="preserve">: fotografías </w:t>
      </w:r>
      <w:r w:rsidR="000B1747">
        <w:t xml:space="preserve">antiguas </w:t>
      </w:r>
      <w:r w:rsidRPr="000B1747">
        <w:t xml:space="preserve">cuyo foco principal está en mostrar </w:t>
      </w:r>
      <w:r w:rsidR="004477ED" w:rsidRPr="000B1747">
        <w:t xml:space="preserve">lugares emblemáticos de la ciudad en la que el estudiante vive como monumentos, </w:t>
      </w:r>
      <w:r w:rsidR="003F1E76" w:rsidRPr="000B1747">
        <w:t>plazas, lugares de encuentro, sitios emblema de la ciudad, etc.</w:t>
      </w:r>
      <w:r w:rsidR="000B1747">
        <w:t xml:space="preserve"> </w:t>
      </w:r>
    </w:p>
    <w:p w:rsidR="00AB2D4D" w:rsidRDefault="003F02C7">
      <w:pPr>
        <w:spacing w:after="48"/>
        <w:ind w:left="858" w:hanging="286"/>
      </w:pPr>
      <w:r w:rsidRPr="000B1747">
        <w:rPr>
          <w:rFonts w:ascii="Verdana" w:eastAsia="Verdana" w:hAnsi="Verdana" w:cs="Verdana"/>
        </w:rPr>
        <w:t>▪</w:t>
      </w:r>
      <w:r w:rsidRPr="000B1747">
        <w:rPr>
          <w:rFonts w:ascii="Arial" w:eastAsia="Arial" w:hAnsi="Arial" w:cs="Arial"/>
        </w:rPr>
        <w:t xml:space="preserve"> </w:t>
      </w:r>
      <w:r w:rsidR="003F1E76" w:rsidRPr="000B1747">
        <w:rPr>
          <w:b/>
        </w:rPr>
        <w:t>Familia</w:t>
      </w:r>
      <w:r w:rsidR="000B1747">
        <w:t xml:space="preserve">: fotografías del pasado </w:t>
      </w:r>
      <w:r w:rsidRPr="000B1747">
        <w:t>cuyo foco principal está en mostrar a la familia, amigos, eventos significativos, etc.</w:t>
      </w:r>
      <w:r>
        <w:t xml:space="preserve"> </w:t>
      </w:r>
    </w:p>
    <w:p w:rsidR="00AB2D4D" w:rsidRDefault="003F02C7">
      <w:pPr>
        <w:spacing w:after="127" w:line="259" w:lineRule="auto"/>
        <w:ind w:left="572" w:firstLine="0"/>
        <w:jc w:val="left"/>
      </w:pPr>
      <w:r>
        <w:rPr>
          <w:rFonts w:ascii="Arial" w:eastAsia="Arial" w:hAnsi="Arial" w:cs="Arial"/>
        </w:rPr>
        <w:t xml:space="preserve"> </w:t>
      </w:r>
      <w:r>
        <w:t xml:space="preserve"> </w:t>
      </w:r>
    </w:p>
    <w:p w:rsidR="00AB2D4D" w:rsidRDefault="003F02C7">
      <w:pPr>
        <w:ind w:left="0"/>
      </w:pPr>
      <w:r>
        <w:t>Solo s</w:t>
      </w:r>
      <w:r w:rsidR="003F1E76">
        <w:t xml:space="preserve">e aceptará una fotografía por </w:t>
      </w:r>
      <w:r>
        <w:t>al</w:t>
      </w:r>
      <w:r w:rsidR="003F1E76">
        <w:t xml:space="preserve">umno. En caso que el </w:t>
      </w:r>
      <w:r>
        <w:t xml:space="preserve">alumno presente más de una, </w:t>
      </w:r>
      <w:r>
        <w:rPr>
          <w:u w:val="single" w:color="000000"/>
        </w:rPr>
        <w:t>el sistema</w:t>
      </w:r>
      <w:r>
        <w:t xml:space="preserve"> </w:t>
      </w:r>
      <w:r>
        <w:rPr>
          <w:u w:val="single" w:color="000000"/>
        </w:rPr>
        <w:t>considerará la última</w:t>
      </w:r>
      <w:r>
        <w:t xml:space="preserve">. </w:t>
      </w:r>
    </w:p>
    <w:p w:rsidR="003F1E76" w:rsidRDefault="003F1E76">
      <w:pPr>
        <w:ind w:left="0"/>
      </w:pPr>
    </w:p>
    <w:p w:rsidR="00AB2D4D" w:rsidRDefault="003F02C7">
      <w:pPr>
        <w:spacing w:after="145" w:line="259" w:lineRule="auto"/>
        <w:ind w:left="725" w:firstLine="0"/>
        <w:jc w:val="left"/>
      </w:pPr>
      <w:r>
        <w:t xml:space="preserve"> </w:t>
      </w:r>
    </w:p>
    <w:p w:rsidR="0081014A" w:rsidRDefault="0081014A">
      <w:pPr>
        <w:spacing w:after="145" w:line="259" w:lineRule="auto"/>
        <w:ind w:left="725" w:firstLine="0"/>
        <w:jc w:val="left"/>
      </w:pPr>
    </w:p>
    <w:p w:rsidR="0081014A" w:rsidRDefault="0081014A">
      <w:pPr>
        <w:spacing w:after="145" w:line="259" w:lineRule="auto"/>
        <w:ind w:left="725" w:firstLine="0"/>
        <w:jc w:val="left"/>
      </w:pPr>
    </w:p>
    <w:p w:rsidR="00AB2D4D" w:rsidRDefault="003F02C7">
      <w:pPr>
        <w:numPr>
          <w:ilvl w:val="0"/>
          <w:numId w:val="2"/>
        </w:numPr>
        <w:spacing w:after="111" w:line="259" w:lineRule="auto"/>
        <w:ind w:hanging="607"/>
        <w:jc w:val="left"/>
      </w:pPr>
      <w:r>
        <w:rPr>
          <w:b/>
        </w:rPr>
        <w:t xml:space="preserve">Etapas del Concurso. </w:t>
      </w:r>
    </w:p>
    <w:p w:rsidR="00AB2D4D" w:rsidRDefault="003F02C7">
      <w:pPr>
        <w:spacing w:after="110" w:line="259" w:lineRule="auto"/>
        <w:ind w:left="5" w:firstLine="0"/>
        <w:jc w:val="left"/>
      </w:pPr>
      <w:r>
        <w:t xml:space="preserve"> </w:t>
      </w:r>
    </w:p>
    <w:p w:rsidR="00AB2D4D" w:rsidRDefault="003F02C7">
      <w:pPr>
        <w:spacing w:line="259" w:lineRule="auto"/>
        <w:ind w:left="0"/>
      </w:pPr>
      <w:r>
        <w:t xml:space="preserve">Esta iniciativa comprende las siguientes etapas y fechas: </w:t>
      </w:r>
    </w:p>
    <w:tbl>
      <w:tblPr>
        <w:tblStyle w:val="TableGrid"/>
        <w:tblW w:w="9208" w:type="dxa"/>
        <w:tblInd w:w="12" w:type="dxa"/>
        <w:tblCellMar>
          <w:top w:w="4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680"/>
        <w:gridCol w:w="5528"/>
      </w:tblGrid>
      <w:tr w:rsidR="00AB2D4D">
        <w:trPr>
          <w:trHeight w:val="410"/>
        </w:trPr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:rsidR="00AB2D4D" w:rsidRDefault="003F02C7">
            <w:pPr>
              <w:spacing w:after="0" w:line="259" w:lineRule="auto"/>
              <w:ind w:left="11" w:firstLine="0"/>
              <w:jc w:val="center"/>
            </w:pPr>
            <w:r>
              <w:rPr>
                <w:b/>
                <w:color w:val="FFFFFF"/>
              </w:rPr>
              <w:t xml:space="preserve">ETAPA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:rsidR="00AB2D4D" w:rsidRDefault="003F02C7">
            <w:pPr>
              <w:spacing w:after="0" w:line="259" w:lineRule="auto"/>
              <w:ind w:left="8" w:firstLine="0"/>
              <w:jc w:val="center"/>
            </w:pPr>
            <w:r>
              <w:rPr>
                <w:b/>
                <w:color w:val="FFFFFF"/>
              </w:rPr>
              <w:t xml:space="preserve">FECHAS </w:t>
            </w:r>
          </w:p>
        </w:tc>
      </w:tr>
      <w:tr w:rsidR="00AB2D4D">
        <w:trPr>
          <w:trHeight w:val="378"/>
        </w:trPr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D4D" w:rsidRDefault="003F02C7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Inicio de Postulaciones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D4D" w:rsidRDefault="0081014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04 de Mayo</w:t>
            </w:r>
            <w:r w:rsidR="003F02C7">
              <w:rPr>
                <w:sz w:val="20"/>
              </w:rPr>
              <w:t xml:space="preserve"> de 2020 </w:t>
            </w:r>
          </w:p>
        </w:tc>
      </w:tr>
      <w:tr w:rsidR="00AB2D4D">
        <w:trPr>
          <w:trHeight w:val="377"/>
        </w:trPr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D4D" w:rsidRDefault="003F02C7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Cierre de Postulaciones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D4D" w:rsidRDefault="00AD0719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29</w:t>
            </w:r>
            <w:r w:rsidR="00B679A5">
              <w:rPr>
                <w:sz w:val="20"/>
              </w:rPr>
              <w:t xml:space="preserve"> de mayo</w:t>
            </w:r>
            <w:r w:rsidR="003F02C7">
              <w:rPr>
                <w:sz w:val="20"/>
              </w:rPr>
              <w:t xml:space="preserve"> de 2020 </w:t>
            </w:r>
          </w:p>
        </w:tc>
      </w:tr>
      <w:tr w:rsidR="00AB2D4D">
        <w:trPr>
          <w:trHeight w:val="377"/>
        </w:trPr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D4D" w:rsidRDefault="001D63AF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Ganador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D4D" w:rsidRDefault="00AD0719" w:rsidP="00AD0719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05 de junio </w:t>
            </w:r>
            <w:r w:rsidR="003F02C7">
              <w:rPr>
                <w:sz w:val="20"/>
              </w:rPr>
              <w:t xml:space="preserve">de 2020 </w:t>
            </w:r>
          </w:p>
        </w:tc>
      </w:tr>
    </w:tbl>
    <w:p w:rsidR="00AB2D4D" w:rsidRDefault="003F02C7">
      <w:pPr>
        <w:spacing w:after="145" w:line="259" w:lineRule="auto"/>
        <w:ind w:left="432" w:firstLine="0"/>
        <w:jc w:val="left"/>
      </w:pPr>
      <w:r>
        <w:rPr>
          <w:b/>
        </w:rPr>
        <w:t xml:space="preserve">  </w:t>
      </w:r>
    </w:p>
    <w:p w:rsidR="00AB2D4D" w:rsidRDefault="003F02C7">
      <w:pPr>
        <w:numPr>
          <w:ilvl w:val="0"/>
          <w:numId w:val="2"/>
        </w:numPr>
        <w:spacing w:after="111" w:line="259" w:lineRule="auto"/>
        <w:ind w:hanging="607"/>
        <w:jc w:val="left"/>
      </w:pPr>
      <w:r>
        <w:rPr>
          <w:b/>
        </w:rPr>
        <w:t xml:space="preserve">Criterios de Evaluación. </w:t>
      </w:r>
    </w:p>
    <w:p w:rsidR="00AB2D4D" w:rsidRDefault="003F02C7">
      <w:pPr>
        <w:spacing w:after="112" w:line="259" w:lineRule="auto"/>
        <w:ind w:left="5" w:firstLine="0"/>
        <w:jc w:val="left"/>
      </w:pPr>
      <w:r>
        <w:t xml:space="preserve"> </w:t>
      </w:r>
    </w:p>
    <w:p w:rsidR="00AB2D4D" w:rsidRDefault="003F02C7">
      <w:pPr>
        <w:ind w:left="0"/>
      </w:pPr>
      <w:r>
        <w:t xml:space="preserve">Cada postulación será evaluada primeramente por </w:t>
      </w:r>
      <w:r w:rsidR="001D63AF">
        <w:t>el equipo de comunicaciones</w:t>
      </w:r>
      <w:r w:rsidR="001C45B8">
        <w:t>, la cual seleccionará 3</w:t>
      </w:r>
      <w:r w:rsidR="001D63AF">
        <w:t xml:space="preserve"> fotografía</w:t>
      </w:r>
      <w:r w:rsidR="001C45B8">
        <w:t>s de cada categoría (6</w:t>
      </w:r>
      <w:r>
        <w:t xml:space="preserve"> fotografías en total). Esta evaluación será realizada considerando: </w:t>
      </w:r>
    </w:p>
    <w:p w:rsidR="00AB2D4D" w:rsidRDefault="003F02C7">
      <w:pPr>
        <w:spacing w:after="144" w:line="259" w:lineRule="auto"/>
        <w:ind w:left="5" w:firstLine="0"/>
        <w:jc w:val="left"/>
      </w:pPr>
      <w:r>
        <w:t xml:space="preserve"> </w:t>
      </w:r>
    </w:p>
    <w:p w:rsidR="00AB2D4D" w:rsidRPr="00A84817" w:rsidRDefault="00A84817">
      <w:pPr>
        <w:numPr>
          <w:ilvl w:val="0"/>
          <w:numId w:val="3"/>
        </w:numPr>
        <w:ind w:hanging="284"/>
      </w:pPr>
      <w:r>
        <w:t>El postulante debe argumentar el origen de la fotografía presentada</w:t>
      </w:r>
      <w:r w:rsidR="00EC43FF" w:rsidRPr="00A84817">
        <w:t>,</w:t>
      </w:r>
      <w:r>
        <w:t xml:space="preserve"> e</w:t>
      </w:r>
      <w:r w:rsidR="003F02C7" w:rsidRPr="00A84817">
        <w:t xml:space="preserve">n caso de no cumplir con este requisito, el participante quedará descalificado automáticamente e imposibilitado de participar en otra instancia similar. </w:t>
      </w:r>
    </w:p>
    <w:p w:rsidR="00AB2D4D" w:rsidRDefault="003F02C7">
      <w:pPr>
        <w:spacing w:after="146" w:line="259" w:lineRule="auto"/>
        <w:ind w:left="288" w:firstLine="0"/>
        <w:jc w:val="left"/>
      </w:pPr>
      <w:r>
        <w:t xml:space="preserve"> </w:t>
      </w:r>
    </w:p>
    <w:p w:rsidR="00AB2D4D" w:rsidRDefault="003F02C7">
      <w:pPr>
        <w:numPr>
          <w:ilvl w:val="0"/>
          <w:numId w:val="3"/>
        </w:numPr>
        <w:spacing w:after="112" w:line="259" w:lineRule="auto"/>
        <w:ind w:hanging="284"/>
      </w:pPr>
      <w:r>
        <w:t xml:space="preserve">Que la fotografía se enmarque en la categoría en que participa. </w:t>
      </w:r>
    </w:p>
    <w:p w:rsidR="00AB2D4D" w:rsidRDefault="003F02C7">
      <w:pPr>
        <w:spacing w:after="0" w:line="259" w:lineRule="auto"/>
        <w:ind w:left="725" w:firstLine="0"/>
        <w:jc w:val="left"/>
      </w:pPr>
      <w:r>
        <w:t xml:space="preserve"> </w:t>
      </w:r>
    </w:p>
    <w:p w:rsidR="00AB2D4D" w:rsidRDefault="003F02C7" w:rsidP="0081014A">
      <w:pPr>
        <w:numPr>
          <w:ilvl w:val="0"/>
          <w:numId w:val="3"/>
        </w:numPr>
        <w:ind w:hanging="284"/>
      </w:pPr>
      <w:r>
        <w:t>Que la fotografía cuente con elementos tales como: or</w:t>
      </w:r>
      <w:r w:rsidR="0081014A">
        <w:t xml:space="preserve">iginalidad, intención creativa y </w:t>
      </w:r>
      <w:r>
        <w:t xml:space="preserve">calidad técnica. </w:t>
      </w:r>
    </w:p>
    <w:p w:rsidR="0081014A" w:rsidRDefault="0081014A" w:rsidP="0081014A">
      <w:pPr>
        <w:pStyle w:val="Prrafodelista"/>
      </w:pPr>
    </w:p>
    <w:p w:rsidR="0081014A" w:rsidRPr="00A84817" w:rsidRDefault="00EC43FF" w:rsidP="0081014A">
      <w:pPr>
        <w:numPr>
          <w:ilvl w:val="0"/>
          <w:numId w:val="3"/>
        </w:numPr>
        <w:ind w:hanging="284"/>
      </w:pPr>
      <w:r w:rsidRPr="00A84817">
        <w:t xml:space="preserve">El postulante </w:t>
      </w:r>
      <w:r w:rsidR="00A84817" w:rsidRPr="00A84817">
        <w:t>debe enviar una breve reseña de</w:t>
      </w:r>
      <w:r w:rsidRPr="00A84817">
        <w:t xml:space="preserve"> contexto </w:t>
      </w:r>
      <w:r w:rsidR="00A84817" w:rsidRPr="00A84817">
        <w:t xml:space="preserve">en el que fue tomada </w:t>
      </w:r>
      <w:r w:rsidRPr="00A84817">
        <w:t>la fotograf</w:t>
      </w:r>
      <w:r w:rsidR="00A84817" w:rsidRPr="00A84817">
        <w:t>ía, de no más de un párrafo de 6 líneas, ejemplo: historia una fiesta familiar, en el caso de postular a categoría familia. Historia de una fotografía antigua de la ciudad, quién la tomó, en qué época, etc.</w:t>
      </w:r>
    </w:p>
    <w:p w:rsidR="00AB2D4D" w:rsidRDefault="003F02C7">
      <w:pPr>
        <w:spacing w:after="112" w:line="259" w:lineRule="auto"/>
        <w:ind w:left="5" w:firstLine="0"/>
        <w:jc w:val="left"/>
      </w:pPr>
      <w:r>
        <w:t xml:space="preserve"> </w:t>
      </w:r>
    </w:p>
    <w:p w:rsidR="00AB2D4D" w:rsidRDefault="003F02C7">
      <w:pPr>
        <w:ind w:left="0"/>
      </w:pPr>
      <w:r w:rsidRPr="00716465">
        <w:t>Las fotogra</w:t>
      </w:r>
      <w:r w:rsidR="001D63AF" w:rsidRPr="00716465">
        <w:t>fías seleccionadas por categoría</w:t>
      </w:r>
      <w:r w:rsidRPr="00716465">
        <w:t xml:space="preserve">, serán evaluadas por </w:t>
      </w:r>
      <w:r w:rsidR="00716465" w:rsidRPr="00716465">
        <w:t xml:space="preserve">una comisión conformada por la </w:t>
      </w:r>
      <w:r w:rsidR="00A84817" w:rsidRPr="00716465">
        <w:t>V</w:t>
      </w:r>
      <w:r w:rsidR="00716465" w:rsidRPr="00716465">
        <w:t>icerrectora</w:t>
      </w:r>
      <w:r w:rsidR="00A84817" w:rsidRPr="00716465">
        <w:t xml:space="preserve">, el Director de Asuntos Estudiantiles y la Gerente Regional de Capacitación </w:t>
      </w:r>
      <w:r w:rsidRPr="00716465">
        <w:t xml:space="preserve">considerando los mismos criterios mencionados </w:t>
      </w:r>
      <w:r w:rsidR="001D63AF" w:rsidRPr="00716465">
        <w:t>anteriormente, para definir las 2</w:t>
      </w:r>
      <w:r w:rsidR="001C45B8" w:rsidRPr="00716465">
        <w:t xml:space="preserve"> fotografías ganadoras</w:t>
      </w:r>
      <w:r w:rsidRPr="00716465">
        <w:t xml:space="preserve"> (1 fotografía por cada categoría).</w:t>
      </w:r>
      <w:r>
        <w:t xml:space="preserve"> </w:t>
      </w:r>
    </w:p>
    <w:p w:rsidR="00AB2D4D" w:rsidRDefault="003F02C7" w:rsidP="00A84817">
      <w:pPr>
        <w:tabs>
          <w:tab w:val="left" w:pos="840"/>
        </w:tabs>
        <w:spacing w:after="146" w:line="259" w:lineRule="auto"/>
        <w:ind w:left="5" w:firstLine="0"/>
        <w:jc w:val="left"/>
      </w:pPr>
      <w:r>
        <w:t xml:space="preserve"> </w:t>
      </w:r>
      <w:r w:rsidR="00A84817">
        <w:tab/>
      </w:r>
    </w:p>
    <w:p w:rsidR="00A84817" w:rsidRDefault="00A84817" w:rsidP="00A84817">
      <w:pPr>
        <w:tabs>
          <w:tab w:val="left" w:pos="840"/>
        </w:tabs>
        <w:spacing w:after="146" w:line="259" w:lineRule="auto"/>
        <w:ind w:left="5" w:firstLine="0"/>
        <w:jc w:val="left"/>
      </w:pPr>
    </w:p>
    <w:p w:rsidR="00AB2D4D" w:rsidRDefault="00AB2D4D">
      <w:pPr>
        <w:spacing w:after="0" w:line="259" w:lineRule="auto"/>
        <w:ind w:left="5" w:firstLine="0"/>
        <w:jc w:val="left"/>
      </w:pPr>
    </w:p>
    <w:p w:rsidR="00AB2D4D" w:rsidRDefault="00AC55B0">
      <w:pPr>
        <w:tabs>
          <w:tab w:val="center" w:pos="1128"/>
        </w:tabs>
        <w:spacing w:after="111" w:line="259" w:lineRule="auto"/>
        <w:ind w:left="0" w:firstLine="0"/>
        <w:jc w:val="left"/>
      </w:pPr>
      <w:r>
        <w:rPr>
          <w:b/>
        </w:rPr>
        <w:t>VII</w:t>
      </w:r>
      <w:r w:rsidR="003F02C7">
        <w:rPr>
          <w:b/>
        </w:rPr>
        <w:t>.</w:t>
      </w:r>
      <w:r w:rsidR="003F02C7">
        <w:rPr>
          <w:rFonts w:ascii="Arial" w:eastAsia="Arial" w:hAnsi="Arial" w:cs="Arial"/>
          <w:b/>
        </w:rPr>
        <w:t xml:space="preserve"> </w:t>
      </w:r>
      <w:r w:rsidR="003F02C7">
        <w:rPr>
          <w:rFonts w:ascii="Arial" w:eastAsia="Arial" w:hAnsi="Arial" w:cs="Arial"/>
          <w:b/>
        </w:rPr>
        <w:tab/>
      </w:r>
      <w:r w:rsidR="003F02C7">
        <w:rPr>
          <w:b/>
        </w:rPr>
        <w:t xml:space="preserve">Premios. </w:t>
      </w:r>
    </w:p>
    <w:p w:rsidR="00AB2D4D" w:rsidRDefault="003F02C7">
      <w:pPr>
        <w:spacing w:after="112" w:line="259" w:lineRule="auto"/>
        <w:ind w:left="5" w:firstLine="0"/>
        <w:jc w:val="left"/>
      </w:pPr>
      <w:r>
        <w:rPr>
          <w:b/>
        </w:rPr>
        <w:t xml:space="preserve"> </w:t>
      </w:r>
    </w:p>
    <w:p w:rsidR="00AB2D4D" w:rsidRDefault="003F02C7">
      <w:pPr>
        <w:ind w:left="0"/>
      </w:pPr>
      <w:r>
        <w:t>Se procederá a premiar el primer lugar de cada un</w:t>
      </w:r>
      <w:r w:rsidR="00AC55B0">
        <w:t>a de las categorías expuestas (dos fotografías</w:t>
      </w:r>
      <w:r>
        <w:t>). Cada uno de los ganadore</w:t>
      </w:r>
      <w:r w:rsidR="00AC55B0">
        <w:t xml:space="preserve">s será contactado por la Encarga de Admisión </w:t>
      </w:r>
      <w:r>
        <w:t>INACAP</w:t>
      </w:r>
      <w:r w:rsidR="00AC55B0">
        <w:t xml:space="preserve"> </w:t>
      </w:r>
      <w:r w:rsidR="00E35F72">
        <w:t xml:space="preserve">sede </w:t>
      </w:r>
      <w:r w:rsidR="00AC55B0">
        <w:t>Talca</w:t>
      </w:r>
      <w:r>
        <w:t xml:space="preserve"> para formalizar y coordinar la entrega del premio, la cual se realizará en una </w:t>
      </w:r>
      <w:r w:rsidR="00AC55B0">
        <w:t xml:space="preserve">vez sea posible reintegrarse a las clases en modalidad presencial para los estudiantes. </w:t>
      </w:r>
      <w:bookmarkStart w:id="0" w:name="_GoBack"/>
      <w:bookmarkEnd w:id="0"/>
    </w:p>
    <w:p w:rsidR="00AB2D4D" w:rsidRDefault="003F02C7">
      <w:pPr>
        <w:spacing w:after="112" w:line="259" w:lineRule="auto"/>
        <w:ind w:left="5" w:firstLine="0"/>
        <w:jc w:val="left"/>
      </w:pPr>
      <w:r>
        <w:t xml:space="preserve">    </w:t>
      </w:r>
    </w:p>
    <w:p w:rsidR="006B7230" w:rsidRDefault="003F02C7">
      <w:pPr>
        <w:ind w:left="0"/>
      </w:pPr>
      <w:r>
        <w:t>INACAP</w:t>
      </w:r>
      <w:r w:rsidR="00716465">
        <w:t xml:space="preserve"> sede Talca no</w:t>
      </w:r>
      <w:r>
        <w:rPr>
          <w:u w:val="single" w:color="000000"/>
        </w:rPr>
        <w:t xml:space="preserve"> despachará los premios fuera del país o a direcciones particulares</w:t>
      </w:r>
      <w:r>
        <w:t>.</w:t>
      </w:r>
      <w:r w:rsidR="006B7230">
        <w:t xml:space="preserve"> Un miembro del equipo de admisión se acercará al establecimiento del alumno para hacer entrega del premio al ganador.</w:t>
      </w:r>
    </w:p>
    <w:p w:rsidR="00AB2D4D" w:rsidRDefault="00AB2D4D" w:rsidP="006B7230">
      <w:pPr>
        <w:spacing w:after="149" w:line="259" w:lineRule="auto"/>
        <w:jc w:val="left"/>
      </w:pPr>
    </w:p>
    <w:p w:rsidR="00AB2D4D" w:rsidRDefault="003F02C7">
      <w:pPr>
        <w:spacing w:after="161" w:line="259" w:lineRule="auto"/>
        <w:ind w:left="0"/>
      </w:pPr>
      <w:r>
        <w:rPr>
          <w:rFonts w:ascii="Verdana" w:eastAsia="Verdana" w:hAnsi="Verdana" w:cs="Verdana"/>
        </w:rPr>
        <w:t>▪</w:t>
      </w:r>
      <w:r>
        <w:rPr>
          <w:rFonts w:ascii="Arial" w:eastAsia="Arial" w:hAnsi="Arial" w:cs="Arial"/>
        </w:rPr>
        <w:t xml:space="preserve"> </w:t>
      </w:r>
      <w:r w:rsidR="006B7230">
        <w:rPr>
          <w:b/>
        </w:rPr>
        <w:t>Categoría Ciudad</w:t>
      </w:r>
      <w:r>
        <w:rPr>
          <w:b/>
        </w:rPr>
        <w:t>:</w:t>
      </w:r>
      <w:r w:rsidR="006B7230">
        <w:t xml:space="preserve"> Memoria externa</w:t>
      </w:r>
      <w:r>
        <w:t xml:space="preserve">. </w:t>
      </w:r>
    </w:p>
    <w:p w:rsidR="00AB2D4D" w:rsidRDefault="003F02C7">
      <w:pPr>
        <w:spacing w:after="157" w:line="259" w:lineRule="auto"/>
        <w:jc w:val="left"/>
      </w:pPr>
      <w:r>
        <w:rPr>
          <w:rFonts w:ascii="Verdana" w:eastAsia="Verdana" w:hAnsi="Verdana" w:cs="Verdana"/>
        </w:rPr>
        <w:t>▪</w:t>
      </w:r>
      <w:r>
        <w:rPr>
          <w:rFonts w:ascii="Arial" w:eastAsia="Arial" w:hAnsi="Arial" w:cs="Arial"/>
        </w:rPr>
        <w:t xml:space="preserve"> </w:t>
      </w:r>
      <w:r w:rsidR="006B7230">
        <w:rPr>
          <w:b/>
        </w:rPr>
        <w:t>Categoría Familia</w:t>
      </w:r>
      <w:r>
        <w:rPr>
          <w:b/>
        </w:rPr>
        <w:t>:</w:t>
      </w:r>
      <w:r w:rsidR="006B7230">
        <w:t xml:space="preserve"> Parlante Bluetooth</w:t>
      </w:r>
      <w:r>
        <w:t xml:space="preserve">. </w:t>
      </w:r>
    </w:p>
    <w:p w:rsidR="00AB2D4D" w:rsidRDefault="00AB2D4D">
      <w:pPr>
        <w:spacing w:after="143" w:line="259" w:lineRule="auto"/>
        <w:ind w:left="5" w:firstLine="0"/>
        <w:jc w:val="left"/>
      </w:pPr>
    </w:p>
    <w:p w:rsidR="00AB2D4D" w:rsidRDefault="00561EF9" w:rsidP="006B7230">
      <w:pPr>
        <w:spacing w:after="111" w:line="259" w:lineRule="auto"/>
        <w:jc w:val="left"/>
      </w:pPr>
      <w:r>
        <w:rPr>
          <w:b/>
        </w:rPr>
        <w:t xml:space="preserve">VIII.- </w:t>
      </w:r>
      <w:r w:rsidR="003F02C7">
        <w:rPr>
          <w:b/>
        </w:rPr>
        <w:t xml:space="preserve">Uso de las Imágenes. </w:t>
      </w:r>
    </w:p>
    <w:p w:rsidR="00AB2D4D" w:rsidRDefault="003F02C7">
      <w:pPr>
        <w:spacing w:after="113" w:line="259" w:lineRule="auto"/>
        <w:ind w:left="5" w:firstLine="0"/>
        <w:jc w:val="left"/>
      </w:pPr>
      <w:r>
        <w:t xml:space="preserve"> </w:t>
      </w:r>
    </w:p>
    <w:p w:rsidR="00561EF9" w:rsidRDefault="009F6968" w:rsidP="00561EF9">
      <w:pPr>
        <w:ind w:left="0"/>
      </w:pPr>
      <w:r>
        <w:t xml:space="preserve">El participante autoriza a INACAP a hacer uso de las imágenes en diversas plataformas y formatos. </w:t>
      </w:r>
    </w:p>
    <w:p w:rsidR="00AB2D4D" w:rsidRDefault="003F02C7" w:rsidP="00561EF9">
      <w:pPr>
        <w:ind w:left="0"/>
      </w:pPr>
      <w:r>
        <w:t xml:space="preserve"> </w:t>
      </w:r>
    </w:p>
    <w:p w:rsidR="00AB2D4D" w:rsidRDefault="003F02C7">
      <w:pPr>
        <w:numPr>
          <w:ilvl w:val="0"/>
          <w:numId w:val="4"/>
        </w:numPr>
        <w:spacing w:after="111" w:line="259" w:lineRule="auto"/>
        <w:ind w:hanging="658"/>
        <w:jc w:val="left"/>
      </w:pPr>
      <w:r>
        <w:rPr>
          <w:b/>
        </w:rPr>
        <w:t xml:space="preserve">Condiciones Generales </w:t>
      </w:r>
    </w:p>
    <w:p w:rsidR="00AB2D4D" w:rsidRDefault="003F02C7">
      <w:pPr>
        <w:spacing w:after="110" w:line="259" w:lineRule="auto"/>
        <w:ind w:left="5" w:firstLine="0"/>
        <w:jc w:val="left"/>
      </w:pPr>
      <w:r>
        <w:t xml:space="preserve"> </w:t>
      </w:r>
    </w:p>
    <w:p w:rsidR="00AB2D4D" w:rsidRDefault="003F02C7">
      <w:pPr>
        <w:ind w:left="0"/>
      </w:pPr>
      <w:r>
        <w:t>INACAP</w:t>
      </w:r>
      <w:r w:rsidR="00716465">
        <w:t xml:space="preserve"> sede Talca</w:t>
      </w:r>
      <w:r>
        <w:t xml:space="preserve">, en su calidad de organizador, se reserva el derecho de declarar desierto el concurso en caso de no presentarse una cantidad mínima de participantes </w:t>
      </w:r>
      <w:r w:rsidR="00CD3F8E">
        <w:t>en</w:t>
      </w:r>
      <w:r>
        <w:t xml:space="preserve"> Sede</w:t>
      </w:r>
      <w:r w:rsidR="00A26D15">
        <w:t xml:space="preserve"> Talca</w:t>
      </w:r>
      <w:r>
        <w:t xml:space="preserve"> o considerar que ninguna postulación cumple con los criterios mencionados en el punto IV. “Criterios de Evaluación”.  </w:t>
      </w:r>
    </w:p>
    <w:p w:rsidR="00AB2D4D" w:rsidRDefault="003F02C7">
      <w:pPr>
        <w:spacing w:after="19" w:line="259" w:lineRule="auto"/>
        <w:ind w:left="5" w:firstLine="0"/>
        <w:jc w:val="left"/>
      </w:pPr>
      <w:r>
        <w:t xml:space="preserve"> </w:t>
      </w:r>
    </w:p>
    <w:p w:rsidR="00AB2D4D" w:rsidRDefault="00AB2D4D">
      <w:pPr>
        <w:spacing w:after="145" w:line="259" w:lineRule="auto"/>
        <w:ind w:left="5" w:firstLine="0"/>
        <w:jc w:val="left"/>
      </w:pPr>
    </w:p>
    <w:p w:rsidR="00AB2D4D" w:rsidRDefault="003F02C7">
      <w:pPr>
        <w:numPr>
          <w:ilvl w:val="0"/>
          <w:numId w:val="4"/>
        </w:numPr>
        <w:spacing w:after="111" w:line="259" w:lineRule="auto"/>
        <w:ind w:hanging="658"/>
        <w:jc w:val="left"/>
      </w:pPr>
      <w:r>
        <w:rPr>
          <w:b/>
        </w:rPr>
        <w:t xml:space="preserve">Consultas </w:t>
      </w:r>
    </w:p>
    <w:p w:rsidR="00AB2D4D" w:rsidRDefault="003F02C7">
      <w:pPr>
        <w:spacing w:after="112" w:line="259" w:lineRule="auto"/>
        <w:ind w:left="5" w:firstLine="0"/>
        <w:jc w:val="left"/>
      </w:pPr>
      <w:r>
        <w:t xml:space="preserve"> </w:t>
      </w:r>
    </w:p>
    <w:p w:rsidR="00AB2D4D" w:rsidRDefault="003F02C7" w:rsidP="00CD3F8E">
      <w:pPr>
        <w:ind w:left="0"/>
      </w:pPr>
      <w:r>
        <w:t xml:space="preserve">Para dudas o consultas sobre el proceso, los participantes pueden </w:t>
      </w:r>
      <w:r w:rsidR="00A26D15">
        <w:t>escribir al correo</w:t>
      </w:r>
      <w:r w:rsidR="00CD3F8E">
        <w:t xml:space="preserve"> </w:t>
      </w:r>
      <w:hyperlink r:id="rId7" w:history="1">
        <w:r w:rsidR="00CD3F8E" w:rsidRPr="006932AB">
          <w:rPr>
            <w:rStyle w:val="Hipervnculo"/>
          </w:rPr>
          <w:t>varayav@inacap.cl</w:t>
        </w:r>
      </w:hyperlink>
      <w:r w:rsidR="00CD3F8E">
        <w:t xml:space="preserve"> o a </w:t>
      </w:r>
      <w:hyperlink r:id="rId8" w:history="1">
        <w:r w:rsidR="00CD3F8E" w:rsidRPr="006932AB">
          <w:rPr>
            <w:rStyle w:val="Hipervnculo"/>
          </w:rPr>
          <w:t>egonzalezmo@inacap.cl</w:t>
        </w:r>
      </w:hyperlink>
      <w:r w:rsidR="00CD3F8E">
        <w:t>.</w:t>
      </w:r>
    </w:p>
    <w:sectPr w:rsidR="00AB2D4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320" w:right="1179" w:bottom="1275" w:left="1128" w:header="358" w:footer="70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7432" w:rsidRDefault="000C7432">
      <w:pPr>
        <w:spacing w:after="0" w:line="240" w:lineRule="auto"/>
      </w:pPr>
      <w:r>
        <w:separator/>
      </w:r>
    </w:p>
  </w:endnote>
  <w:endnote w:type="continuationSeparator" w:id="0">
    <w:p w:rsidR="000C7432" w:rsidRDefault="000C74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2D4D" w:rsidRDefault="003F02C7">
    <w:pPr>
      <w:spacing w:after="0" w:line="259" w:lineRule="auto"/>
      <w:ind w:left="5" w:firstLine="0"/>
      <w:jc w:val="left"/>
    </w:pPr>
    <w:r>
      <w:rPr>
        <w:color w:val="7F7F7F"/>
        <w:sz w:val="18"/>
      </w:rPr>
      <w:t>P á g i n a</w:t>
    </w:r>
    <w:r>
      <w:rPr>
        <w:sz w:val="18"/>
      </w:rPr>
      <w:t xml:space="preserve"> |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8"/>
      </w:rPr>
      <w:t>1</w:t>
    </w:r>
    <w:r>
      <w:rPr>
        <w:sz w:val="18"/>
      </w:rPr>
      <w:fldChar w:fldCharType="end"/>
    </w:r>
    <w:r>
      <w:rPr>
        <w:sz w:val="18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2D4D" w:rsidRDefault="003F02C7">
    <w:pPr>
      <w:spacing w:after="0" w:line="259" w:lineRule="auto"/>
      <w:ind w:left="5" w:firstLine="0"/>
      <w:jc w:val="left"/>
    </w:pPr>
    <w:r>
      <w:rPr>
        <w:color w:val="7F7F7F"/>
        <w:sz w:val="18"/>
      </w:rPr>
      <w:t>P á g i n a</w:t>
    </w:r>
    <w:r>
      <w:rPr>
        <w:sz w:val="18"/>
      </w:rPr>
      <w:t xml:space="preserve"> | </w:t>
    </w:r>
    <w:r>
      <w:fldChar w:fldCharType="begin"/>
    </w:r>
    <w:r>
      <w:instrText xml:space="preserve"> PAGE   \* MERGEFORMAT </w:instrText>
    </w:r>
    <w:r>
      <w:fldChar w:fldCharType="separate"/>
    </w:r>
    <w:r w:rsidR="00E35F72" w:rsidRPr="00E35F72">
      <w:rPr>
        <w:noProof/>
        <w:sz w:val="18"/>
      </w:rPr>
      <w:t>4</w:t>
    </w:r>
    <w:r>
      <w:rPr>
        <w:sz w:val="18"/>
      </w:rPr>
      <w:fldChar w:fldCharType="end"/>
    </w:r>
    <w:r>
      <w:rPr>
        <w:sz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2D4D" w:rsidRDefault="003F02C7">
    <w:pPr>
      <w:spacing w:after="0" w:line="259" w:lineRule="auto"/>
      <w:ind w:left="5" w:firstLine="0"/>
      <w:jc w:val="left"/>
    </w:pPr>
    <w:r>
      <w:rPr>
        <w:color w:val="7F7F7F"/>
        <w:sz w:val="18"/>
      </w:rPr>
      <w:t>P á g i n a</w:t>
    </w:r>
    <w:r>
      <w:rPr>
        <w:sz w:val="18"/>
      </w:rPr>
      <w:t xml:space="preserve"> |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8"/>
      </w:rPr>
      <w:t>1</w:t>
    </w:r>
    <w:r>
      <w:rPr>
        <w:sz w:val="18"/>
      </w:rPr>
      <w:fldChar w:fldCharType="end"/>
    </w:r>
    <w:r>
      <w:rPr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7432" w:rsidRDefault="000C7432">
      <w:pPr>
        <w:spacing w:after="0" w:line="259" w:lineRule="auto"/>
        <w:ind w:left="5" w:firstLine="0"/>
        <w:jc w:val="left"/>
      </w:pPr>
      <w:r>
        <w:separator/>
      </w:r>
    </w:p>
  </w:footnote>
  <w:footnote w:type="continuationSeparator" w:id="0">
    <w:p w:rsidR="000C7432" w:rsidRDefault="000C7432">
      <w:pPr>
        <w:spacing w:after="0" w:line="259" w:lineRule="auto"/>
        <w:ind w:left="5" w:firstLine="0"/>
        <w:jc w:val="lef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2D4D" w:rsidRDefault="003F02C7">
    <w:pPr>
      <w:spacing w:after="0" w:line="259" w:lineRule="auto"/>
      <w:ind w:left="7885" w:firstLine="0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5784850</wp:posOffset>
          </wp:positionH>
          <wp:positionV relativeFrom="page">
            <wp:posOffset>227330</wp:posOffset>
          </wp:positionV>
          <wp:extent cx="1235240" cy="488950"/>
          <wp:effectExtent l="0" t="0" r="0" b="0"/>
          <wp:wrapSquare wrapText="bothSides"/>
          <wp:docPr id="13" name="Picture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35240" cy="488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2D4D" w:rsidRDefault="003F02C7">
    <w:pPr>
      <w:spacing w:after="0" w:line="259" w:lineRule="auto"/>
      <w:ind w:left="7885" w:firstLine="0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5784850</wp:posOffset>
          </wp:positionH>
          <wp:positionV relativeFrom="page">
            <wp:posOffset>227330</wp:posOffset>
          </wp:positionV>
          <wp:extent cx="1235240" cy="488950"/>
          <wp:effectExtent l="0" t="0" r="0" b="0"/>
          <wp:wrapSquare wrapText="bothSides"/>
          <wp:docPr id="1" name="Picture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35240" cy="488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2D4D" w:rsidRDefault="003F02C7">
    <w:pPr>
      <w:spacing w:after="0" w:line="259" w:lineRule="auto"/>
      <w:ind w:left="7885" w:firstLine="0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5784850</wp:posOffset>
          </wp:positionH>
          <wp:positionV relativeFrom="page">
            <wp:posOffset>227330</wp:posOffset>
          </wp:positionV>
          <wp:extent cx="1235240" cy="488950"/>
          <wp:effectExtent l="0" t="0" r="0" b="0"/>
          <wp:wrapSquare wrapText="bothSides"/>
          <wp:docPr id="2" name="Picture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35240" cy="488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87645B"/>
    <w:multiLevelType w:val="hybridMultilevel"/>
    <w:tmpl w:val="92FC6080"/>
    <w:lvl w:ilvl="0" w:tplc="86C4804C">
      <w:start w:val="9"/>
      <w:numFmt w:val="upperRoman"/>
      <w:lvlText w:val="%1."/>
      <w:lvlJc w:val="left"/>
      <w:pPr>
        <w:ind w:left="77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93800F2">
      <w:start w:val="1"/>
      <w:numFmt w:val="lowerLetter"/>
      <w:lvlText w:val="%2"/>
      <w:lvlJc w:val="left"/>
      <w:pPr>
        <w:ind w:left="120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E9064FC">
      <w:start w:val="1"/>
      <w:numFmt w:val="lowerRoman"/>
      <w:lvlText w:val="%3"/>
      <w:lvlJc w:val="left"/>
      <w:pPr>
        <w:ind w:left="192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EA6ED62">
      <w:start w:val="1"/>
      <w:numFmt w:val="decimal"/>
      <w:lvlText w:val="%4"/>
      <w:lvlJc w:val="left"/>
      <w:pPr>
        <w:ind w:left="264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47EC84A">
      <w:start w:val="1"/>
      <w:numFmt w:val="lowerLetter"/>
      <w:lvlText w:val="%5"/>
      <w:lvlJc w:val="left"/>
      <w:pPr>
        <w:ind w:left="336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4D4671A">
      <w:start w:val="1"/>
      <w:numFmt w:val="lowerRoman"/>
      <w:lvlText w:val="%6"/>
      <w:lvlJc w:val="left"/>
      <w:pPr>
        <w:ind w:left="408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79EF212">
      <w:start w:val="1"/>
      <w:numFmt w:val="decimal"/>
      <w:lvlText w:val="%7"/>
      <w:lvlJc w:val="left"/>
      <w:pPr>
        <w:ind w:left="480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E22CCB0">
      <w:start w:val="1"/>
      <w:numFmt w:val="lowerLetter"/>
      <w:lvlText w:val="%8"/>
      <w:lvlJc w:val="left"/>
      <w:pPr>
        <w:ind w:left="552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0B22CFE">
      <w:start w:val="1"/>
      <w:numFmt w:val="lowerRoman"/>
      <w:lvlText w:val="%9"/>
      <w:lvlJc w:val="left"/>
      <w:pPr>
        <w:ind w:left="624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92E4C86"/>
    <w:multiLevelType w:val="hybridMultilevel"/>
    <w:tmpl w:val="F2D21174"/>
    <w:lvl w:ilvl="0" w:tplc="100E64C0">
      <w:start w:val="1"/>
      <w:numFmt w:val="decimal"/>
      <w:lvlText w:val="%1."/>
      <w:lvlJc w:val="left"/>
      <w:pPr>
        <w:ind w:left="5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FD48820">
      <w:start w:val="1"/>
      <w:numFmt w:val="lowerLetter"/>
      <w:lvlText w:val="%2"/>
      <w:lvlJc w:val="left"/>
      <w:pPr>
        <w:ind w:left="13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AF84A08">
      <w:start w:val="1"/>
      <w:numFmt w:val="lowerRoman"/>
      <w:lvlText w:val="%3"/>
      <w:lvlJc w:val="left"/>
      <w:pPr>
        <w:ind w:left="2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89C2536">
      <w:start w:val="1"/>
      <w:numFmt w:val="decimal"/>
      <w:lvlText w:val="%4"/>
      <w:lvlJc w:val="left"/>
      <w:pPr>
        <w:ind w:left="2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3A29700">
      <w:start w:val="1"/>
      <w:numFmt w:val="lowerLetter"/>
      <w:lvlText w:val="%5"/>
      <w:lvlJc w:val="left"/>
      <w:pPr>
        <w:ind w:left="3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720C4E4">
      <w:start w:val="1"/>
      <w:numFmt w:val="lowerRoman"/>
      <w:lvlText w:val="%6"/>
      <w:lvlJc w:val="left"/>
      <w:pPr>
        <w:ind w:left="4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D6E47C2">
      <w:start w:val="1"/>
      <w:numFmt w:val="decimal"/>
      <w:lvlText w:val="%7"/>
      <w:lvlJc w:val="left"/>
      <w:pPr>
        <w:ind w:left="4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5845D3A">
      <w:start w:val="1"/>
      <w:numFmt w:val="lowerLetter"/>
      <w:lvlText w:val="%8"/>
      <w:lvlJc w:val="left"/>
      <w:pPr>
        <w:ind w:left="5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CF28772">
      <w:start w:val="1"/>
      <w:numFmt w:val="lowerRoman"/>
      <w:lvlText w:val="%9"/>
      <w:lvlJc w:val="left"/>
      <w:pPr>
        <w:ind w:left="64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6B10BAD"/>
    <w:multiLevelType w:val="hybridMultilevel"/>
    <w:tmpl w:val="233AD89E"/>
    <w:lvl w:ilvl="0" w:tplc="A9965D58">
      <w:start w:val="1"/>
      <w:numFmt w:val="decimal"/>
      <w:lvlText w:val="%1."/>
      <w:lvlJc w:val="left"/>
      <w:pPr>
        <w:ind w:left="2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94E917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0B288C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E2EE39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048EC4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A72B32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1529EE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996997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604996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54F4277"/>
    <w:multiLevelType w:val="hybridMultilevel"/>
    <w:tmpl w:val="2E48F880"/>
    <w:lvl w:ilvl="0" w:tplc="F2ECF97C">
      <w:start w:val="3"/>
      <w:numFmt w:val="upperRoman"/>
      <w:lvlText w:val="%1."/>
      <w:lvlJc w:val="left"/>
      <w:pPr>
        <w:ind w:left="72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7065D62">
      <w:start w:val="1"/>
      <w:numFmt w:val="decimal"/>
      <w:lvlText w:val="%2."/>
      <w:lvlJc w:val="left"/>
      <w:pPr>
        <w:ind w:left="7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81C1322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42A4C84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6C8BE00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55AD07A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E24436A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FC8E6B8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014F1B8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D4D"/>
    <w:rsid w:val="0003276E"/>
    <w:rsid w:val="000B1747"/>
    <w:rsid w:val="000C7432"/>
    <w:rsid w:val="00143E23"/>
    <w:rsid w:val="00163242"/>
    <w:rsid w:val="001C45B8"/>
    <w:rsid w:val="001D63AF"/>
    <w:rsid w:val="00206238"/>
    <w:rsid w:val="00296C40"/>
    <w:rsid w:val="003722B7"/>
    <w:rsid w:val="00387C85"/>
    <w:rsid w:val="003F02C7"/>
    <w:rsid w:val="003F1E76"/>
    <w:rsid w:val="004477ED"/>
    <w:rsid w:val="00561EF9"/>
    <w:rsid w:val="006B44AA"/>
    <w:rsid w:val="006B7230"/>
    <w:rsid w:val="00716465"/>
    <w:rsid w:val="0074005C"/>
    <w:rsid w:val="0081014A"/>
    <w:rsid w:val="0089018C"/>
    <w:rsid w:val="009F6968"/>
    <w:rsid w:val="00A26D15"/>
    <w:rsid w:val="00A84817"/>
    <w:rsid w:val="00AB2D4D"/>
    <w:rsid w:val="00AC55B0"/>
    <w:rsid w:val="00AD0719"/>
    <w:rsid w:val="00B022E8"/>
    <w:rsid w:val="00B679A5"/>
    <w:rsid w:val="00BD31A3"/>
    <w:rsid w:val="00BE43D6"/>
    <w:rsid w:val="00C2208E"/>
    <w:rsid w:val="00C726A2"/>
    <w:rsid w:val="00CD3F8E"/>
    <w:rsid w:val="00D32DB0"/>
    <w:rsid w:val="00E35F72"/>
    <w:rsid w:val="00EC43FF"/>
    <w:rsid w:val="00F06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BF46E"/>
  <w15:docId w15:val="{A9598C60-4B82-408F-B3E2-CAB829D6A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 w:line="357" w:lineRule="auto"/>
      <w:ind w:left="15" w:hanging="10"/>
      <w:jc w:val="both"/>
    </w:pPr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ootnotedescription">
    <w:name w:val="footnote description"/>
    <w:next w:val="Normal"/>
    <w:link w:val="footnotedescriptionChar"/>
    <w:hidden/>
    <w:pPr>
      <w:spacing w:after="0"/>
      <w:ind w:left="5"/>
    </w:pPr>
    <w:rPr>
      <w:rFonts w:ascii="Calibri" w:eastAsia="Calibri" w:hAnsi="Calibri" w:cs="Calibri"/>
      <w:color w:val="000000"/>
      <w:sz w:val="18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18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18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basedOn w:val="Fuentedeprrafopredeter"/>
    <w:uiPriority w:val="99"/>
    <w:unhideWhenUsed/>
    <w:rsid w:val="00CD3F8E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8101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gonzalezmo@inacap.c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varayav@inacap.c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4</Pages>
  <Words>919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inacap</Company>
  <LinksUpToDate>false</LinksUpToDate>
  <CharactersWithSpaces>5964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Soledad Raña Johnston</dc:creator>
  <cp:keywords/>
  <cp:lastModifiedBy>Valeria Araya Valdés</cp:lastModifiedBy>
  <cp:revision>11</cp:revision>
  <dcterms:created xsi:type="dcterms:W3CDTF">2020-04-21T21:59:00Z</dcterms:created>
  <dcterms:modified xsi:type="dcterms:W3CDTF">2020-04-28T01:54:00Z</dcterms:modified>
</cp:coreProperties>
</file>